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7F60F2">
      <w:pPr>
        <w:rPr>
          <w:rFonts w:hint="eastAsia" w:ascii="Times New Roman" w:hAnsi="Times New Roman" w:eastAsia="黑体" w:cs="Times New Roman"/>
          <w:snapToGrid/>
          <w:color w:val="auto"/>
          <w:spacing w:val="0"/>
          <w:kern w:val="2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napToGrid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snapToGrid/>
          <w:color w:val="auto"/>
          <w:spacing w:val="0"/>
          <w:kern w:val="2"/>
          <w:sz w:val="32"/>
          <w:szCs w:val="32"/>
          <w:highlight w:val="none"/>
          <w:lang w:val="en-US" w:eastAsia="zh-CN"/>
        </w:rPr>
        <w:t>1</w:t>
      </w:r>
    </w:p>
    <w:p w14:paraId="6983E321">
      <w:pPr>
        <w:pStyle w:val="4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1" w:line="300" w:lineRule="auto"/>
        <w:ind w:left="0" w:leftChars="0" w:right="755" w:firstLine="0" w:firstLineChars="0"/>
        <w:jc w:val="left"/>
        <w:textAlignment w:val="baseline"/>
        <w:rPr>
          <w:rFonts w:hint="eastAsia" w:ascii="Times New Roman" w:hAnsi="Times New Roman" w:eastAsia="黑体" w:cs="Times New Roman"/>
          <w:snapToGrid/>
          <w:color w:val="auto"/>
          <w:spacing w:val="0"/>
          <w:kern w:val="2"/>
          <w:sz w:val="32"/>
          <w:szCs w:val="32"/>
          <w:highlight w:val="none"/>
          <w:lang w:val="en-US" w:eastAsia="zh-CN"/>
        </w:rPr>
      </w:pPr>
    </w:p>
    <w:p w14:paraId="31B47A04">
      <w:pPr>
        <w:pStyle w:val="4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1" w:line="300" w:lineRule="auto"/>
        <w:ind w:left="0" w:leftChars="0" w:right="755" w:firstLine="0" w:firstLineChars="0"/>
        <w:jc w:val="center"/>
        <w:textAlignment w:val="baseline"/>
        <w:rPr>
          <w:rFonts w:hint="default" w:ascii="Times New Roman" w:hAnsi="Times New Roman" w:eastAsia="方正小标宋简体" w:cs="Times New Roman"/>
          <w:snapToGrid/>
          <w:color w:val="auto"/>
          <w:spacing w:val="0"/>
          <w:kern w:val="2"/>
          <w:sz w:val="44"/>
          <w:szCs w:val="44"/>
          <w:highlight w:val="none"/>
          <w:lang w:val="en-US" w:eastAsia="zh"/>
        </w:rPr>
      </w:pPr>
      <w:bookmarkStart w:id="0" w:name="_GoBack"/>
      <w:r>
        <w:rPr>
          <w:rFonts w:hint="default" w:ascii="Times New Roman" w:hAnsi="Times New Roman" w:eastAsia="方正小标宋简体" w:cs="Times New Roman"/>
          <w:snapToGrid/>
          <w:color w:val="auto"/>
          <w:spacing w:val="0"/>
          <w:kern w:val="2"/>
          <w:sz w:val="44"/>
          <w:szCs w:val="44"/>
          <w:highlight w:val="none"/>
          <w:lang w:val="en-US" w:eastAsia="zh"/>
        </w:rPr>
        <w:t>报价参考表格</w:t>
      </w:r>
    </w:p>
    <w:bookmarkEnd w:id="0"/>
    <w:p w14:paraId="40024F84">
      <w:pPr>
        <w:pStyle w:val="4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1" w:line="300" w:lineRule="auto"/>
        <w:ind w:left="0" w:leftChars="0" w:right="755" w:firstLine="644" w:firstLineChars="200"/>
        <w:jc w:val="left"/>
        <w:textAlignment w:val="baseline"/>
        <w:rPr>
          <w:rFonts w:hint="default"/>
          <w:spacing w:val="21"/>
          <w:lang w:val="en-US" w:eastAsia="zh-CN"/>
        </w:rPr>
      </w:pPr>
    </w:p>
    <w:tbl>
      <w:tblPr>
        <w:tblStyle w:val="11"/>
        <w:tblW w:w="83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62"/>
        <w:gridCol w:w="1369"/>
        <w:gridCol w:w="185"/>
        <w:gridCol w:w="1169"/>
        <w:gridCol w:w="523"/>
        <w:gridCol w:w="990"/>
        <w:gridCol w:w="1034"/>
      </w:tblGrid>
      <w:tr w14:paraId="3E34D5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02AB555E">
            <w:pPr>
              <w:widowControl w:val="0"/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服务方</w:t>
            </w:r>
          </w:p>
        </w:tc>
        <w:tc>
          <w:tcPr>
            <w:tcW w:w="3901" w:type="dxa"/>
            <w:gridSpan w:val="5"/>
            <w:vAlign w:val="center"/>
          </w:tcPr>
          <w:p w14:paraId="4BC3E44D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6F66BA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0788C7B0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服务方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股东背景</w:t>
            </w:r>
          </w:p>
        </w:tc>
        <w:tc>
          <w:tcPr>
            <w:tcW w:w="1877" w:type="dxa"/>
            <w:gridSpan w:val="3"/>
            <w:vAlign w:val="center"/>
          </w:tcPr>
          <w:p w14:paraId="797217DE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国企</w:t>
            </w:r>
          </w:p>
        </w:tc>
        <w:tc>
          <w:tcPr>
            <w:tcW w:w="2024" w:type="dxa"/>
            <w:gridSpan w:val="2"/>
            <w:vAlign w:val="center"/>
          </w:tcPr>
          <w:p w14:paraId="0C6068C6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民营</w:t>
            </w:r>
          </w:p>
        </w:tc>
      </w:tr>
      <w:tr w14:paraId="47A41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46CC608F">
            <w:pPr>
              <w:widowControl w:val="0"/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固定办公地点</w:t>
            </w:r>
          </w:p>
        </w:tc>
        <w:tc>
          <w:tcPr>
            <w:tcW w:w="3901" w:type="dxa"/>
            <w:gridSpan w:val="5"/>
            <w:vAlign w:val="center"/>
          </w:tcPr>
          <w:p w14:paraId="5B68632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6901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07352C8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联系人及联系方式</w:t>
            </w:r>
          </w:p>
        </w:tc>
        <w:tc>
          <w:tcPr>
            <w:tcW w:w="3901" w:type="dxa"/>
            <w:gridSpan w:val="5"/>
            <w:vAlign w:val="center"/>
          </w:tcPr>
          <w:p w14:paraId="0D22CD23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F064F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shd w:val="clear" w:color="auto" w:fill="auto"/>
            <w:vAlign w:val="center"/>
          </w:tcPr>
          <w:p w14:paraId="3DF1A77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发票类别及税率</w:t>
            </w:r>
          </w:p>
        </w:tc>
        <w:tc>
          <w:tcPr>
            <w:tcW w:w="3901" w:type="dxa"/>
            <w:gridSpan w:val="5"/>
            <w:vAlign w:val="center"/>
          </w:tcPr>
          <w:p w14:paraId="02B554A2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9D7E3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10E8219F">
            <w:pPr>
              <w:widowControl w:val="0"/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机动车鉴定评估资质</w:t>
            </w:r>
          </w:p>
        </w:tc>
        <w:tc>
          <w:tcPr>
            <w:tcW w:w="1877" w:type="dxa"/>
            <w:gridSpan w:val="3"/>
            <w:vAlign w:val="center"/>
          </w:tcPr>
          <w:p w14:paraId="6A696BFC">
            <w:pPr>
              <w:widowControl w:val="0"/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是</w:t>
            </w:r>
          </w:p>
        </w:tc>
        <w:tc>
          <w:tcPr>
            <w:tcW w:w="2024" w:type="dxa"/>
            <w:gridSpan w:val="2"/>
            <w:vAlign w:val="center"/>
          </w:tcPr>
          <w:p w14:paraId="58B4205D">
            <w:pPr>
              <w:widowControl w:val="0"/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□否</w:t>
            </w:r>
          </w:p>
        </w:tc>
      </w:tr>
      <w:tr w14:paraId="2161E8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0BAD9F9F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持有《二手车鉴定评估师》职业资格证书的专业人员人数</w:t>
            </w:r>
          </w:p>
        </w:tc>
        <w:tc>
          <w:tcPr>
            <w:tcW w:w="3901" w:type="dxa"/>
            <w:gridSpan w:val="5"/>
            <w:vAlign w:val="center"/>
          </w:tcPr>
          <w:p w14:paraId="69726DE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DDCE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693A7712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是否具备专业设备配置</w:t>
            </w:r>
          </w:p>
        </w:tc>
        <w:tc>
          <w:tcPr>
            <w:tcW w:w="1877" w:type="dxa"/>
            <w:gridSpan w:val="3"/>
            <w:vAlign w:val="center"/>
          </w:tcPr>
          <w:p w14:paraId="03B20C0F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</w:t>
            </w:r>
          </w:p>
        </w:tc>
        <w:tc>
          <w:tcPr>
            <w:tcW w:w="2024" w:type="dxa"/>
            <w:gridSpan w:val="2"/>
            <w:vAlign w:val="center"/>
          </w:tcPr>
          <w:p w14:paraId="3AD5D19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□否</w:t>
            </w:r>
          </w:p>
        </w:tc>
      </w:tr>
      <w:tr w14:paraId="4502C8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431" w:type="dxa"/>
            <w:gridSpan w:val="2"/>
            <w:vAlign w:val="center"/>
          </w:tcPr>
          <w:p w14:paraId="109E7C23">
            <w:pPr>
              <w:widowControl w:val="0"/>
              <w:jc w:val="both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企业及法定代表人不得被列入严重违法失信名单、经营异常名录等</w:t>
            </w:r>
          </w:p>
        </w:tc>
        <w:tc>
          <w:tcPr>
            <w:tcW w:w="1877" w:type="dxa"/>
            <w:gridSpan w:val="3"/>
            <w:shd w:val="clear" w:color="auto" w:fill="auto"/>
            <w:vAlign w:val="center"/>
          </w:tcPr>
          <w:p w14:paraId="2BA07A93">
            <w:pPr>
              <w:widowControl w:val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□是</w:t>
            </w:r>
          </w:p>
        </w:tc>
        <w:tc>
          <w:tcPr>
            <w:tcW w:w="2024" w:type="dxa"/>
            <w:gridSpan w:val="2"/>
            <w:shd w:val="clear" w:color="auto" w:fill="auto"/>
            <w:vAlign w:val="center"/>
          </w:tcPr>
          <w:p w14:paraId="2A1D5FC9">
            <w:pPr>
              <w:widowControl w:val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□否</w:t>
            </w:r>
          </w:p>
        </w:tc>
      </w:tr>
      <w:tr w14:paraId="580358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332" w:type="dxa"/>
            <w:gridSpan w:val="7"/>
            <w:vAlign w:val="center"/>
          </w:tcPr>
          <w:p w14:paraId="557FF43E">
            <w:pPr>
              <w:widowControl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费用明细</w:t>
            </w:r>
          </w:p>
        </w:tc>
      </w:tr>
      <w:tr w14:paraId="5E424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3062" w:type="dxa"/>
            <w:vAlign w:val="center"/>
          </w:tcPr>
          <w:p w14:paraId="1BFDA716">
            <w:pPr>
              <w:widowControl w:val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项目</w:t>
            </w:r>
          </w:p>
        </w:tc>
        <w:tc>
          <w:tcPr>
            <w:tcW w:w="1554" w:type="dxa"/>
            <w:gridSpan w:val="2"/>
            <w:shd w:val="clear" w:color="auto" w:fill="auto"/>
            <w:vAlign w:val="center"/>
          </w:tcPr>
          <w:p w14:paraId="4C1ED3F0">
            <w:pPr>
              <w:widowControl w:val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单价</w:t>
            </w:r>
          </w:p>
        </w:tc>
        <w:tc>
          <w:tcPr>
            <w:tcW w:w="1169" w:type="dxa"/>
            <w:shd w:val="clear" w:color="auto" w:fill="auto"/>
            <w:vAlign w:val="center"/>
          </w:tcPr>
          <w:p w14:paraId="7BDB7261">
            <w:pPr>
              <w:widowControl w:val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数量</w:t>
            </w:r>
          </w:p>
        </w:tc>
        <w:tc>
          <w:tcPr>
            <w:tcW w:w="1513" w:type="dxa"/>
            <w:gridSpan w:val="2"/>
            <w:shd w:val="clear" w:color="auto" w:fill="auto"/>
            <w:vAlign w:val="center"/>
          </w:tcPr>
          <w:p w14:paraId="0EB79FA0">
            <w:pPr>
              <w:widowControl w:val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含税</w:t>
            </w: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金额</w:t>
            </w:r>
          </w:p>
          <w:p w14:paraId="4A49D292">
            <w:pPr>
              <w:widowControl w:val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（元）</w:t>
            </w:r>
          </w:p>
        </w:tc>
        <w:tc>
          <w:tcPr>
            <w:tcW w:w="1034" w:type="dxa"/>
            <w:vAlign w:val="center"/>
          </w:tcPr>
          <w:p w14:paraId="332F54BE">
            <w:pPr>
              <w:widowControl w:val="0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备注</w:t>
            </w:r>
          </w:p>
        </w:tc>
      </w:tr>
      <w:tr w14:paraId="251883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3062" w:type="dxa"/>
            <w:vAlign w:val="center"/>
          </w:tcPr>
          <w:p w14:paraId="7EA70BFB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重型半挂牵引车 【车头】 </w:t>
            </w:r>
          </w:p>
        </w:tc>
        <w:tc>
          <w:tcPr>
            <w:tcW w:w="1554" w:type="dxa"/>
            <w:gridSpan w:val="2"/>
            <w:vAlign w:val="center"/>
          </w:tcPr>
          <w:p w14:paraId="2AAD7316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69" w:type="dxa"/>
            <w:vAlign w:val="center"/>
          </w:tcPr>
          <w:p w14:paraId="4CE868C7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3" w:type="dxa"/>
            <w:gridSpan w:val="2"/>
            <w:vAlign w:val="center"/>
          </w:tcPr>
          <w:p w14:paraId="5C20691B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034" w:type="dxa"/>
            <w:vAlign w:val="center"/>
          </w:tcPr>
          <w:p w14:paraId="210BEAB1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E84DC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3062" w:type="dxa"/>
            <w:vAlign w:val="center"/>
          </w:tcPr>
          <w:p w14:paraId="740F07E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重型厢式半挂车 【车尾】</w:t>
            </w:r>
          </w:p>
        </w:tc>
        <w:tc>
          <w:tcPr>
            <w:tcW w:w="1554" w:type="dxa"/>
            <w:gridSpan w:val="2"/>
            <w:vAlign w:val="center"/>
          </w:tcPr>
          <w:p w14:paraId="62A55D38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69" w:type="dxa"/>
            <w:vAlign w:val="center"/>
          </w:tcPr>
          <w:p w14:paraId="5F720CF0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3" w:type="dxa"/>
            <w:gridSpan w:val="2"/>
            <w:vAlign w:val="center"/>
          </w:tcPr>
          <w:p w14:paraId="2B7DC33E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34" w:type="dxa"/>
            <w:vAlign w:val="center"/>
          </w:tcPr>
          <w:p w14:paraId="688DA45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7C622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3062" w:type="dxa"/>
            <w:vAlign w:val="center"/>
          </w:tcPr>
          <w:p w14:paraId="08BFE0EC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含税价合计</w:t>
            </w:r>
          </w:p>
        </w:tc>
        <w:tc>
          <w:tcPr>
            <w:tcW w:w="1554" w:type="dxa"/>
            <w:gridSpan w:val="2"/>
            <w:vAlign w:val="center"/>
          </w:tcPr>
          <w:p w14:paraId="73AC2BBE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69" w:type="dxa"/>
            <w:vAlign w:val="center"/>
          </w:tcPr>
          <w:p w14:paraId="7E4C4156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513" w:type="dxa"/>
            <w:gridSpan w:val="2"/>
            <w:vAlign w:val="center"/>
          </w:tcPr>
          <w:p w14:paraId="0A5F6529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034" w:type="dxa"/>
            <w:vAlign w:val="center"/>
          </w:tcPr>
          <w:p w14:paraId="7B958885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47AC6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332" w:type="dxa"/>
            <w:gridSpan w:val="7"/>
            <w:vAlign w:val="center"/>
          </w:tcPr>
          <w:p w14:paraId="2EEB0A65">
            <w:pPr>
              <w:widowControl w:val="0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>付款方式</w:t>
            </w:r>
          </w:p>
        </w:tc>
      </w:tr>
      <w:tr w14:paraId="501780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332" w:type="dxa"/>
            <w:gridSpan w:val="7"/>
            <w:vAlign w:val="center"/>
          </w:tcPr>
          <w:p w14:paraId="7E5A499A">
            <w:pPr>
              <w:widowControl w:val="0"/>
              <w:jc w:val="both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此处列明付款方式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</w:tc>
      </w:tr>
    </w:tbl>
    <w:p w14:paraId="635305BD">
      <w:pPr>
        <w:pStyle w:val="4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1" w:line="300" w:lineRule="auto"/>
        <w:ind w:left="0" w:leftChars="0" w:right="755" w:firstLine="644" w:firstLineChars="200"/>
        <w:jc w:val="left"/>
        <w:textAlignment w:val="baseline"/>
        <w:rPr>
          <w:rFonts w:hint="default"/>
          <w:spacing w:val="21"/>
          <w:lang w:val="en-US" w:eastAsia="zh-CN"/>
        </w:rPr>
      </w:pPr>
    </w:p>
    <w:sectPr>
      <w:pgSz w:w="11910" w:h="16850"/>
      <w:pgMar w:top="1440" w:right="1800" w:bottom="1440" w:left="180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MzEwNTM5NzYwMDRjMzkwZTVkZjY2ODkwMGIxNGU0OTUifQ=="/>
    <w:docVar w:name="KSO_WPS_MARK_KEY" w:val="e4c3311f-cb1c-4186-8cea-937ac50626f5"/>
  </w:docVars>
  <w:rsids>
    <w:rsidRoot w:val="00000000"/>
    <w:rsid w:val="0A9D7D61"/>
    <w:rsid w:val="0E3C061B"/>
    <w:rsid w:val="0EEF3691"/>
    <w:rsid w:val="0FA12732"/>
    <w:rsid w:val="12293790"/>
    <w:rsid w:val="16D5028A"/>
    <w:rsid w:val="1F2E7063"/>
    <w:rsid w:val="23FF7776"/>
    <w:rsid w:val="2975649B"/>
    <w:rsid w:val="3093444C"/>
    <w:rsid w:val="33DF2F19"/>
    <w:rsid w:val="3BBA445C"/>
    <w:rsid w:val="3E3075F8"/>
    <w:rsid w:val="456A3FDB"/>
    <w:rsid w:val="572474ED"/>
    <w:rsid w:val="59790194"/>
    <w:rsid w:val="5A0E3B19"/>
    <w:rsid w:val="61B73BDF"/>
    <w:rsid w:val="67AB6E4B"/>
    <w:rsid w:val="6F2B0871"/>
    <w:rsid w:val="750C120D"/>
    <w:rsid w:val="7E2039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unhideWhenUsed/>
    <w:qFormat/>
    <w:uiPriority w:val="99"/>
    <w:pPr>
      <w:spacing w:line="570" w:lineRule="exact"/>
      <w:ind w:firstLine="420" w:firstLineChars="200"/>
    </w:pPr>
    <w:rPr>
      <w:rFonts w:eastAsia="仿宋_GB2312"/>
      <w:sz w:val="32"/>
      <w:szCs w:val="24"/>
    </w:rPr>
  </w:style>
  <w:style w:type="paragraph" w:styleId="3">
    <w:name w:val="annotation text"/>
    <w:basedOn w:val="1"/>
    <w:uiPriority w:val="0"/>
    <w:pPr>
      <w:jc w:val="left"/>
    </w:pPr>
  </w:style>
  <w:style w:type="paragraph" w:styleId="4">
    <w:name w:val="Body Text"/>
    <w:basedOn w:val="1"/>
    <w:next w:val="5"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  <w:style w:type="paragraph" w:styleId="5">
    <w:name w:val="header"/>
    <w:basedOn w:val="1"/>
    <w:next w:val="6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snapToGrid w:val="0"/>
      <w:spacing w:line="240" w:lineRule="auto"/>
      <w:jc w:val="both"/>
      <w:outlineLvl w:val="9"/>
    </w:pPr>
    <w:rPr>
      <w:sz w:val="18"/>
      <w:szCs w:val="24"/>
    </w:rPr>
  </w:style>
  <w:style w:type="paragraph" w:styleId="6">
    <w:name w:val="Quote"/>
    <w:basedOn w:val="1"/>
    <w:next w:val="1"/>
    <w:qFormat/>
    <w:uiPriority w:val="99"/>
    <w:pPr>
      <w:ind w:left="864" w:right="864"/>
      <w:jc w:val="center"/>
    </w:pPr>
    <w:rPr>
      <w:i/>
      <w:iCs/>
      <w:color w:val="000000"/>
      <w:szCs w:val="20"/>
    </w:rPr>
  </w:style>
  <w:style w:type="paragraph" w:styleId="7">
    <w:name w:val="Body Text Indent"/>
    <w:basedOn w:val="1"/>
    <w:next w:val="2"/>
    <w:unhideWhenUsed/>
    <w:qFormat/>
    <w:uiPriority w:val="99"/>
    <w:pPr>
      <w:spacing w:after="120"/>
      <w:ind w:left="420" w:leftChars="200"/>
    </w:pPr>
    <w:rPr>
      <w:rFonts w:ascii="Calibri" w:hAnsi="Calibri" w:eastAsia="宋体" w:cs="Times New Roman"/>
      <w:szCs w:val="24"/>
    </w:rPr>
  </w:style>
  <w:style w:type="paragraph" w:styleId="8">
    <w:name w:val="Normal (Web)"/>
    <w:basedOn w:val="1"/>
    <w:qFormat/>
    <w:uiPriority w:val="0"/>
    <w:pPr>
      <w:widowControl/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 2"/>
    <w:basedOn w:val="7"/>
    <w:next w:val="1"/>
    <w:qFormat/>
    <w:uiPriority w:val="99"/>
    <w:pPr>
      <w:ind w:firstLine="420" w:firstLineChars="200"/>
    </w:pPr>
    <w:rPr>
      <w:szCs w:val="24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4">
    <w:name w:val="Table Text"/>
    <w:basedOn w:val="1"/>
    <w:semiHidden/>
    <w:qFormat/>
    <w:uiPriority w:val="0"/>
    <w:rPr>
      <w:rFonts w:ascii="宋体" w:hAnsi="宋体" w:eastAsia="宋体" w:cs="宋体"/>
      <w:sz w:val="30"/>
      <w:szCs w:val="3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881</Words>
  <Characters>904</Characters>
  <TotalTime>20</TotalTime>
  <ScaleCrop>false</ScaleCrop>
  <LinksUpToDate>false</LinksUpToDate>
  <CharactersWithSpaces>920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2025-01-15T14:20:00Z</dcterms:created>
  <dc:creator>Kingsoft-PDF</dc:creator>
  <cp:lastModifiedBy>Killer</cp:lastModifiedBy>
  <dcterms:modified xsi:type="dcterms:W3CDTF">2025-04-11T06:19:48Z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2025-01-15T14:20:15Z</vt:filetime>
  </property>
  <property fmtid="{D5CDD505-2E9C-101B-9397-08002B2CF9AE}" pid="4" name="UsrData">
    <vt:lpwstr>6787539c2e8809001f3887fawl</vt:lpwstr>
  </property>
  <property fmtid="{D5CDD505-2E9C-101B-9397-08002B2CF9AE}" pid="5" name="KSOTemplateDocerSaveRecord">
    <vt:lpwstr>eyJoZGlkIjoiNzI1MjVjZjcyYmU5NTYyNGVjOTk3NzJlZTM5NDg5NjgiLCJ1c2VySWQiOiI0MTA4NzczNDkifQ==</vt:lpwstr>
  </property>
  <property fmtid="{D5CDD505-2E9C-101B-9397-08002B2CF9AE}" pid="6" name="KSOProductBuildVer">
    <vt:lpwstr>2052-12.1.0.20305</vt:lpwstr>
  </property>
  <property fmtid="{D5CDD505-2E9C-101B-9397-08002B2CF9AE}" pid="7" name="ICV">
    <vt:lpwstr>D1D88C1069C0446394431D5E81D94293_13</vt:lpwstr>
  </property>
</Properties>
</file>